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jc w:val="center"/>
        <w:rPr>
          <w:rFonts w:ascii="New" w:hAnsi="New" w:cs="Helvetica"/>
          <w:color w:val="000000"/>
        </w:rPr>
      </w:pPr>
    </w:p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jc w:val="center"/>
        <w:rPr>
          <w:rFonts w:ascii="New" w:hAnsi="New" w:cs="Helvetica"/>
          <w:color w:val="000000"/>
        </w:rPr>
      </w:pPr>
      <w:r>
        <w:rPr>
          <w:rFonts w:ascii="New" w:hAnsi="New" w:cs="Helvetica"/>
          <w:color w:val="000000"/>
        </w:rPr>
        <w:t>NOTICE</w:t>
      </w:r>
    </w:p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rPr>
          <w:rFonts w:ascii="New" w:hAnsi="New" w:cs="Helvetica"/>
          <w:color w:val="000000"/>
        </w:rPr>
      </w:pPr>
    </w:p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000000"/>
        </w:rPr>
        <w:t xml:space="preserve">This is to </w:t>
      </w:r>
      <w:proofErr w:type="gramStart"/>
      <w:r>
        <w:rPr>
          <w:rFonts w:ascii="New" w:hAnsi="New" w:cs="Helvetica"/>
          <w:color w:val="000000"/>
        </w:rPr>
        <w:t>notify  that</w:t>
      </w:r>
      <w:proofErr w:type="gramEnd"/>
      <w:r>
        <w:rPr>
          <w:rFonts w:ascii="New" w:hAnsi="New" w:cs="Helvetica"/>
          <w:color w:val="000000"/>
        </w:rPr>
        <w:t xml:space="preserve"> the passed out students (within last 5 years) may please be advised to enroll in the portal link provided below to avail the opportunity of Apprenticeship Training under National Apprenticeship Training Scheme (NATS) of Govt. of India. </w:t>
      </w:r>
    </w:p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jc w:val="both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000000"/>
        </w:rPr>
        <w:t xml:space="preserve">The portal </w:t>
      </w:r>
      <w:proofErr w:type="gramStart"/>
      <w:r>
        <w:rPr>
          <w:rFonts w:ascii="New" w:hAnsi="New" w:cs="Helvetica"/>
          <w:color w:val="000000"/>
        </w:rPr>
        <w:t>link :</w:t>
      </w:r>
      <w:proofErr w:type="gramEnd"/>
      <w:r>
        <w:rPr>
          <w:rFonts w:ascii="New" w:hAnsi="New" w:cs="Helvetica"/>
          <w:color w:val="000000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</w:rPr>
          <w:t>www.portalbopter.com</w:t>
        </w:r>
      </w:hyperlink>
    </w:p>
    <w:p w:rsidR="0071357E" w:rsidRDefault="0071357E" w:rsidP="0071357E">
      <w:pPr>
        <w:pStyle w:val="yiv5220639267msonormal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" w:hAnsi="New" w:cs="Helvetica"/>
          <w:color w:val="000000"/>
        </w:rPr>
        <w:t> Please visit us at: </w:t>
      </w:r>
      <w:hyperlink r:id="rId5" w:tgtFrame="_blank" w:history="1">
        <w:r>
          <w:rPr>
            <w:rStyle w:val="Hyperlink"/>
            <w:rFonts w:ascii="Helvetica" w:hAnsi="Helvetica" w:cs="Helvetica"/>
            <w:color w:val="196AD4"/>
          </w:rPr>
          <w:t>www.bopter.gov.in</w:t>
        </w:r>
      </w:hyperlink>
    </w:p>
    <w:p w:rsidR="00E50357" w:rsidRDefault="00E50357"/>
    <w:sectPr w:rsidR="00E50357" w:rsidSect="00E50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57E"/>
    <w:rsid w:val="0071357E"/>
    <w:rsid w:val="00E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20639267msonormal">
    <w:name w:val="yiv5220639267msonormal"/>
    <w:basedOn w:val="Normal"/>
    <w:rsid w:val="0071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3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pter.gov.in/" TargetMode="External"/><Relationship Id="rId4" Type="http://schemas.openxmlformats.org/officeDocument/2006/relationships/hyperlink" Target="http://www.portalbop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2022-10-13T03:58:00Z</dcterms:created>
  <dcterms:modified xsi:type="dcterms:W3CDTF">2022-10-13T03:59:00Z</dcterms:modified>
</cp:coreProperties>
</file>